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Bijlage I: Modelformulier voor herroeping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Modelformulier voor herroeping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(dit formulier alleen invullen en terugzenden wanneer u de overeenkomst wilt herroepen)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Aan: </w:t>
        <w:tab/>
        <w:t xml:space="preserve">[ naam ondernemer]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 geografisch adres ondernemer]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 faxnummer ondernemer, indien beschikbaar]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 e-mailadres of elektronisch adres van ondernemer]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Ik/Wij* deel/delen* u hierbij mede, dat ik/wij* onze overeenkomst betreffende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 verkoop van de volgende producten: [aanduiding product]*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 levering van de volgende digitale inhoud: [aanduiding digitale inhoud]*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 verrichting van de volgende dienst: [aanduiding dienst]*,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herroept/herroepen*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Besteld op*/ontvangen op* [datum bestelling bij diensten of ontvangst bij producten]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[Naam consumenten(en)]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[Adres consument(en)]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[Handtekening consument(en)] (alleen wanneer dit formulier op papier wordt ingediend)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* Doorhalen wat niet van toepassing is of invullen wat van toepassing is.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